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7" w:rsidRDefault="002E7EF0">
      <w:pPr>
        <w:spacing w:after="156" w:line="259" w:lineRule="auto"/>
        <w:ind w:left="0" w:right="14" w:firstLine="0"/>
        <w:jc w:val="center"/>
      </w:pPr>
      <w:r>
        <w:rPr>
          <w:b/>
          <w:sz w:val="32"/>
        </w:rPr>
        <w:t xml:space="preserve"> Специальные условия охраны здоровья </w:t>
      </w:r>
    </w:p>
    <w:p w:rsidR="00C67BD7" w:rsidRDefault="002E7EF0">
      <w:pPr>
        <w:spacing w:after="226"/>
        <w:ind w:left="-5" w:right="0"/>
      </w:pPr>
      <w:r>
        <w:t xml:space="preserve">Одной из задач школы является создание </w:t>
      </w:r>
      <w:proofErr w:type="spellStart"/>
      <w:r>
        <w:t>здоровьесберегающей</w:t>
      </w:r>
      <w:proofErr w:type="spellEnd"/>
      <w:r>
        <w:t xml:space="preserve"> среды и охрана здоровья учащихся. Условия охраны здоровья учащихся регламентированы такими нормативно – </w:t>
      </w:r>
      <w:r>
        <w:t>правовыми документами как Федеральный закон «Об образовании в РФ». Для создания нормальных условий охраны здоровья учащихся и соблюдения санитарного законодательства СанПиН 2.4.2.2821-10 «Санитарно-эпидемиологические требования к условиям и организации обу</w:t>
      </w:r>
      <w:r>
        <w:t xml:space="preserve">чения в общеобразовательных учреждениях» и улучшению условий труда в школе проводится ряд мероприятий. </w:t>
      </w:r>
    </w:p>
    <w:p w:rsidR="00C67BD7" w:rsidRDefault="002E7EF0">
      <w:pPr>
        <w:spacing w:after="235"/>
        <w:ind w:left="-5" w:right="0"/>
      </w:pPr>
      <w:r>
        <w:t xml:space="preserve">Охрана здоровья учащихся включает в себя:  </w:t>
      </w:r>
    </w:p>
    <w:p w:rsidR="00C67BD7" w:rsidRDefault="002E7EF0">
      <w:pPr>
        <w:numPr>
          <w:ilvl w:val="0"/>
          <w:numId w:val="1"/>
        </w:numPr>
        <w:spacing w:after="227"/>
        <w:ind w:right="0"/>
      </w:pPr>
      <w:r>
        <w:t>оказание первичной медико-санитарной помощи в порядке, установленном законодательством в сфере охраны здоров</w:t>
      </w:r>
      <w:r>
        <w:t xml:space="preserve">ья. </w:t>
      </w:r>
    </w:p>
    <w:p w:rsidR="00C67BD7" w:rsidRDefault="002E7EF0">
      <w:pPr>
        <w:ind w:left="-5" w:right="0"/>
      </w:pPr>
      <w:r>
        <w:t>С целью сохранения и укрепления здоровья обучающихся между МКОУ "</w:t>
      </w:r>
      <w:r w:rsidR="005D58BA">
        <w:t>Ново – Георгиевская СОШ</w:t>
      </w:r>
      <w:r>
        <w:t xml:space="preserve">" и государственным бюджетным учреждением </w:t>
      </w:r>
      <w:proofErr w:type="spellStart"/>
      <w:r w:rsidR="005D58BA">
        <w:t>Тарумовская</w:t>
      </w:r>
      <w:proofErr w:type="spellEnd"/>
      <w:r>
        <w:t xml:space="preserve"> центральная районная больница заключен </w:t>
      </w:r>
      <w:r>
        <w:rPr>
          <w:b/>
        </w:rPr>
        <w:t>договор об осуществлении совместной деятельности по медицинскому обслуживанию об</w:t>
      </w:r>
      <w:r>
        <w:rPr>
          <w:b/>
        </w:rPr>
        <w:t>учающихся МКОУ «</w:t>
      </w:r>
      <w:r w:rsidR="005D58BA">
        <w:rPr>
          <w:b/>
        </w:rPr>
        <w:t xml:space="preserve">Ново – </w:t>
      </w:r>
      <w:proofErr w:type="gramStart"/>
      <w:r w:rsidR="005D58BA">
        <w:rPr>
          <w:b/>
        </w:rPr>
        <w:t xml:space="preserve">Георгиевская </w:t>
      </w:r>
      <w:r>
        <w:rPr>
          <w:b/>
        </w:rPr>
        <w:t xml:space="preserve"> средняя</w:t>
      </w:r>
      <w:proofErr w:type="gramEnd"/>
      <w:r>
        <w:rPr>
          <w:b/>
        </w:rPr>
        <w:t xml:space="preserve"> общеобразовательная школа»</w:t>
      </w:r>
      <w:r w:rsidR="005D58BA">
        <w:rPr>
          <w:b/>
        </w:rPr>
        <w:t>.</w:t>
      </w:r>
      <w:r w:rsidR="005307B2">
        <w:rPr>
          <w:b/>
        </w:rPr>
        <w:t xml:space="preserve"> В</w:t>
      </w:r>
      <w:r>
        <w:t xml:space="preserve"> связи с отсутствием медицинского работника в школе проводит организационную работу (составление </w:t>
      </w:r>
      <w:r>
        <w:t>совместного плана работы на год по сохранению и укреплению здоровья обучающихся, ведение медицинских карт для обучающихся (форма 26),</w:t>
      </w:r>
      <w:r>
        <w:t xml:space="preserve"> заполнение «Листов здоровья» в классном журнале, проверку санитарного состояния школы перед началом учебного года и в тече</w:t>
      </w:r>
      <w:r>
        <w:t xml:space="preserve">ние учебного года); </w:t>
      </w:r>
      <w:proofErr w:type="spellStart"/>
      <w:r>
        <w:t>лечебно</w:t>
      </w:r>
      <w:proofErr w:type="spellEnd"/>
      <w:r>
        <w:t xml:space="preserve"> – профилактические мероприятия (оказание первой лечебной, лечебной и лечебно-профилактической помощи обучающимся; организация и проведение медицинского осмотра обучающихся; анализ результатов медицинских осмотров и доведение пол</w:t>
      </w:r>
      <w:r>
        <w:t xml:space="preserve">ученных данных до сведения родителей (законных представителей) и учителей; ведение мониторинга </w:t>
      </w:r>
      <w:r>
        <w:t>заболеваний; организация и проведение профилактического лечения диспансерных больных; контроль за уроками физической культуры и занятиями в</w:t>
      </w:r>
      <w:r>
        <w:t xml:space="preserve"> спортивных секциях); </w:t>
      </w:r>
      <w:proofErr w:type="spellStart"/>
      <w:r>
        <w:t>санитарно</w:t>
      </w:r>
      <w:proofErr w:type="spellEnd"/>
      <w:r>
        <w:t xml:space="preserve"> – эпидемиологические мероприятия (контроль за </w:t>
      </w:r>
      <w:proofErr w:type="spellStart"/>
      <w:r>
        <w:t>санитарно</w:t>
      </w:r>
      <w:proofErr w:type="spellEnd"/>
      <w:r>
        <w:t xml:space="preserve"> – гигиеническими условиями обучения и воспитания обучающихся в течение учебного года и в период летней оздоровительной компании; проведение </w:t>
      </w:r>
      <w:proofErr w:type="spellStart"/>
      <w:r>
        <w:t>иммуннопрофилактики</w:t>
      </w:r>
      <w:proofErr w:type="spellEnd"/>
      <w:r>
        <w:t>; регуляр</w:t>
      </w:r>
      <w:r>
        <w:t xml:space="preserve">ное проведение осмотра на педикулез и чесотку; своевременная изоляция инфекционных больных, осмотры детей, находящихся в контакте с инфекционными больными); </w:t>
      </w:r>
      <w:proofErr w:type="spellStart"/>
      <w:r>
        <w:t>санитарно</w:t>
      </w:r>
      <w:proofErr w:type="spellEnd"/>
      <w:r>
        <w:t xml:space="preserve"> – просветительскую работу (проведение лекций и бесед для обучающихся, родителей (законных</w:t>
      </w:r>
      <w:r>
        <w:t xml:space="preserve"> представителей), проведение методических занятий с учителями школы по вопросам гигиены и охраны здоровья обучающихся, выступление на педагогических советах, семинарах по вопросам охраны и укрепления здоровья; чтение лекций и проведение бесед с техническим</w:t>
      </w:r>
      <w:r>
        <w:t xml:space="preserve"> персоналом школы о санитарном состоянии школьных помещений, о профилактике инфекционных заболеваний у детей, о личной гигиене технического персонала; участие в организации и проведении «Дня здоровья», «Дня профилактики». </w:t>
      </w:r>
    </w:p>
    <w:p w:rsidR="00C67BD7" w:rsidRDefault="002E7EF0">
      <w:pPr>
        <w:numPr>
          <w:ilvl w:val="0"/>
          <w:numId w:val="1"/>
        </w:numPr>
        <w:ind w:right="0"/>
      </w:pPr>
      <w:r>
        <w:rPr>
          <w:b/>
        </w:rPr>
        <w:t>организацию питания учащихся</w:t>
      </w:r>
      <w:r>
        <w:t>: Име</w:t>
      </w:r>
      <w:r>
        <w:t>ется помещение столовой для питания учащихся, а также для хранения и приготовления пищи в соответствии с требованиями санитарных правил. Организация качественного горячего питания учащихся в соответствии с требованиями санитарных правил. Учащиеся школы обе</w:t>
      </w:r>
      <w:r>
        <w:t xml:space="preserve">спечиваются организованным горячим питанием. При </w:t>
      </w:r>
      <w:r>
        <w:lastRenderedPageBreak/>
        <w:t xml:space="preserve">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 </w:t>
      </w:r>
    </w:p>
    <w:p w:rsidR="00C67BD7" w:rsidRDefault="002E7EF0">
      <w:pPr>
        <w:ind w:left="-5" w:right="0"/>
      </w:pPr>
      <w:r>
        <w:t>· соответствие энергети</w:t>
      </w:r>
      <w:r>
        <w:t xml:space="preserve">ческой ценности рациона возрастными и физиологическими потребностями детей и подростков; </w:t>
      </w:r>
    </w:p>
    <w:p w:rsidR="00C67BD7" w:rsidRDefault="002E7EF0">
      <w:pPr>
        <w:ind w:left="-5" w:right="0"/>
      </w:pPr>
      <w:r>
        <w:t xml:space="preserve">· обеспечение в рационе сбалансированности основных пищевых веществ в граммах; </w:t>
      </w:r>
    </w:p>
    <w:p w:rsidR="00C67BD7" w:rsidRDefault="002E7EF0">
      <w:pPr>
        <w:ind w:left="-5" w:right="0"/>
      </w:pPr>
      <w:r>
        <w:t xml:space="preserve">· восполнение дефицита витаминов и других микроэлементов в питании школьников за счет </w:t>
      </w:r>
      <w:r>
        <w:t xml:space="preserve">корректировки рецептур и использовании обогащенных продуктов; </w:t>
      </w:r>
    </w:p>
    <w:p w:rsidR="00C67BD7" w:rsidRDefault="002E7EF0">
      <w:pPr>
        <w:spacing w:after="224"/>
        <w:ind w:left="-5" w:right="0"/>
      </w:pPr>
      <w:r>
        <w:t xml:space="preserve">· технологическая обработка продуктов, обеспечивающая вкусовые качества кулинарной продукции и сохранность пищевой ценности; </w:t>
      </w:r>
    </w:p>
    <w:p w:rsidR="00C67BD7" w:rsidRDefault="002E7EF0">
      <w:pPr>
        <w:spacing w:after="226"/>
        <w:ind w:left="-5" w:right="0"/>
      </w:pPr>
      <w:r>
        <w:t xml:space="preserve">· соблюдение </w:t>
      </w:r>
      <w:r>
        <w:rPr>
          <w:b/>
        </w:rPr>
        <w:t>оптимального режима питания</w:t>
      </w:r>
      <w:r>
        <w:t xml:space="preserve"> и распределения суточного </w:t>
      </w:r>
      <w:r>
        <w:t xml:space="preserve">рациона по отдельным приемам пищи в течение дня </w:t>
      </w:r>
    </w:p>
    <w:p w:rsidR="00C67BD7" w:rsidRDefault="002E7EF0">
      <w:pPr>
        <w:numPr>
          <w:ilvl w:val="0"/>
          <w:numId w:val="2"/>
        </w:numPr>
        <w:spacing w:after="25"/>
        <w:ind w:right="0"/>
      </w:pPr>
      <w:r>
        <w:rPr>
          <w:b/>
        </w:rPr>
        <w:t xml:space="preserve">определение оптимальной учебной, </w:t>
      </w:r>
      <w:proofErr w:type="spellStart"/>
      <w:r>
        <w:rPr>
          <w:b/>
        </w:rPr>
        <w:t>внеучебной</w:t>
      </w:r>
      <w:proofErr w:type="spellEnd"/>
      <w:r>
        <w:rPr>
          <w:b/>
        </w:rPr>
        <w:t xml:space="preserve"> нагрузки,</w:t>
      </w:r>
      <w:r>
        <w:t xml:space="preserve"> режима учебных занятий и продолжительности каникул. </w:t>
      </w:r>
    </w:p>
    <w:p w:rsidR="00C67BD7" w:rsidRDefault="002E7EF0">
      <w:pPr>
        <w:spacing w:after="28"/>
        <w:ind w:left="-5" w:right="0"/>
      </w:pPr>
      <w:r>
        <w:t>При организации учебного процесса соблюдаются санитарные нормы, предъявляемые к его организации: объ</w:t>
      </w:r>
      <w:r>
        <w:t xml:space="preserve">ем нагрузки в часах, время на самостоятельную работу, время отдыха, удовлетворение потребностей в двигательной активности. В своей профессиональной деятельности педагоги школы учитывают возрастные возможности учащихся и их индивидуальные особенности. </w:t>
      </w:r>
      <w:r>
        <w:rPr>
          <w:b/>
        </w:rPr>
        <w:t xml:space="preserve">Учет </w:t>
      </w:r>
      <w:r>
        <w:rPr>
          <w:b/>
        </w:rPr>
        <w:t>индивидуальных особенностей развития</w:t>
      </w:r>
      <w:r>
        <w:t xml:space="preserve"> учащихся осуществляется посредством распределения учащихся по группам здоровья на занятиях физкультурой, индивидуально-групповых занятий, консультаций по предметам. В школе организовано </w:t>
      </w:r>
      <w:r>
        <w:rPr>
          <w:b/>
        </w:rPr>
        <w:t>обучение на дому для лиц с ограни</w:t>
      </w:r>
      <w:r>
        <w:rPr>
          <w:b/>
        </w:rPr>
        <w:t>ченными возможностями здоровья</w:t>
      </w:r>
      <w:r>
        <w:t xml:space="preserve"> по индивидуальному учебному плану по медицинским показаниям.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</w:t>
      </w:r>
      <w:r>
        <w:t xml:space="preserve">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улице.  </w:t>
      </w:r>
    </w:p>
    <w:p w:rsidR="00C67BD7" w:rsidRDefault="002E7EF0">
      <w:pPr>
        <w:numPr>
          <w:ilvl w:val="0"/>
          <w:numId w:val="2"/>
        </w:numPr>
        <w:ind w:right="0"/>
      </w:pPr>
      <w:r>
        <w:rPr>
          <w:b/>
        </w:rPr>
        <w:t xml:space="preserve">пропаганду и обучение </w:t>
      </w:r>
      <w:r>
        <w:t>навыкам здорового образа жизни, треб</w:t>
      </w:r>
      <w:r>
        <w:t xml:space="preserve">ованиям охраны труда.  </w:t>
      </w:r>
    </w:p>
    <w:p w:rsidR="00C67BD7" w:rsidRDefault="002E7EF0">
      <w:pPr>
        <w:ind w:left="-5" w:right="0"/>
      </w:pPr>
      <w:r>
        <w:t xml:space="preserve">Школа организовывает взаимодействие с организациями по физической культуре и спорту. В школе работает </w:t>
      </w:r>
      <w:r>
        <w:rPr>
          <w:b/>
        </w:rPr>
        <w:t>библиотека</w:t>
      </w:r>
      <w:r>
        <w:t xml:space="preserve">, в фондах которой имеется </w:t>
      </w:r>
      <w:proofErr w:type="spellStart"/>
      <w:r>
        <w:t>научнопублицистическая</w:t>
      </w:r>
      <w:proofErr w:type="spellEnd"/>
      <w:r>
        <w:t xml:space="preserve">, научно-методическая, детская литература по вопросам </w:t>
      </w:r>
      <w:proofErr w:type="spellStart"/>
      <w:r>
        <w:t>здоровьесбережени</w:t>
      </w:r>
      <w:r>
        <w:t>я</w:t>
      </w:r>
      <w:proofErr w:type="spellEnd"/>
      <w:r>
        <w:t xml:space="preserve">. В школе работает лекторская группа, которая ведет беседы с учащимися по </w:t>
      </w:r>
      <w:proofErr w:type="spellStart"/>
      <w:r>
        <w:t>здоровьесбережению</w:t>
      </w:r>
      <w:proofErr w:type="spellEnd"/>
      <w:r>
        <w:t xml:space="preserve">.  </w:t>
      </w:r>
    </w:p>
    <w:p w:rsidR="00C67BD7" w:rsidRDefault="002E7EF0">
      <w:pPr>
        <w:numPr>
          <w:ilvl w:val="0"/>
          <w:numId w:val="2"/>
        </w:numPr>
        <w:ind w:right="0"/>
      </w:pPr>
      <w:r>
        <w:t xml:space="preserve">организацию и </w:t>
      </w:r>
      <w:proofErr w:type="gramStart"/>
      <w:r>
        <w:t>создание условий для профилактики заболеваний</w:t>
      </w:r>
      <w:proofErr w:type="gramEnd"/>
      <w:r>
        <w:t xml:space="preserve"> и оздоровления учащихся, для занятия ими физической культурой и спортом. </w:t>
      </w:r>
      <w:r>
        <w:t xml:space="preserve">Средством реализации данного направления являются: </w:t>
      </w:r>
      <w:r>
        <w:rPr>
          <w:b/>
        </w:rPr>
        <w:t>уроки физической культуры, уроки ЛФК</w:t>
      </w:r>
      <w:r>
        <w:t>, объединения дополнительного образования спортивного направления, спортивные игры, эстафеты, физкультминутки на уроках, проведение месячников безопасности, защиты детей</w:t>
      </w:r>
      <w:r>
        <w:t xml:space="preserve">.  </w:t>
      </w:r>
    </w:p>
    <w:p w:rsidR="00C67BD7" w:rsidRDefault="002E7EF0">
      <w:pPr>
        <w:spacing w:after="227"/>
        <w:ind w:left="-5" w:right="0"/>
      </w:pPr>
      <w:r>
        <w:t xml:space="preserve">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  </w:t>
      </w:r>
    </w:p>
    <w:p w:rsidR="00C67BD7" w:rsidRDefault="002E7EF0">
      <w:pPr>
        <w:spacing w:after="165" w:line="308" w:lineRule="auto"/>
        <w:ind w:left="0" w:right="0" w:firstLine="0"/>
        <w:jc w:val="left"/>
      </w:pPr>
      <w:r>
        <w:rPr>
          <w:color w:val="2D2F32"/>
        </w:rPr>
        <w:lastRenderedPageBreak/>
        <w:t xml:space="preserve">В школе работают специалисты сопровождения: </w:t>
      </w:r>
      <w:r>
        <w:rPr>
          <w:b/>
          <w:color w:val="2D2F32"/>
        </w:rPr>
        <w:t>педагог-психолог, социальный педа</w:t>
      </w:r>
      <w:r>
        <w:rPr>
          <w:b/>
          <w:color w:val="2D2F32"/>
        </w:rPr>
        <w:t>гог.</w:t>
      </w:r>
      <w:r>
        <w:rPr>
          <w:b/>
        </w:rPr>
        <w:t xml:space="preserve"> </w:t>
      </w:r>
    </w:p>
    <w:p w:rsidR="00C67BD7" w:rsidRDefault="002E7EF0">
      <w:pPr>
        <w:numPr>
          <w:ilvl w:val="0"/>
          <w:numId w:val="2"/>
        </w:numPr>
        <w:spacing w:after="229"/>
        <w:ind w:right="0"/>
      </w:pPr>
      <w:r>
        <w:t>прохождение учащимися в соответствии с законодательством Российской Федерации периодических медицинских осмотров и диспансеризации: Для проведения профилактических осмотров, профилактических мероприятий различной направленности, иммунизации, первично</w:t>
      </w:r>
      <w:r>
        <w:t xml:space="preserve">й диагностики заболеваний школа </w:t>
      </w:r>
      <w:r>
        <w:rPr>
          <w:b/>
        </w:rPr>
        <w:t xml:space="preserve">сотрудничает с ФАП с. </w:t>
      </w:r>
      <w:r w:rsidR="00EE61B0">
        <w:rPr>
          <w:b/>
        </w:rPr>
        <w:t>Новогеоргиевка.</w:t>
      </w:r>
      <w:r>
        <w:t xml:space="preserve"> ФАП проводят иммунизацию, профилактические осмотры. Диспансеризация учащихся проводится на базе </w:t>
      </w:r>
      <w:r w:rsidR="00EE61B0">
        <w:t>ФАП с. Новогеоргиевка</w:t>
      </w:r>
      <w:r>
        <w:t xml:space="preserve">. </w:t>
      </w:r>
    </w:p>
    <w:p w:rsidR="00C67BD7" w:rsidRDefault="002E7EF0">
      <w:pPr>
        <w:numPr>
          <w:ilvl w:val="0"/>
          <w:numId w:val="2"/>
        </w:numPr>
        <w:spacing w:after="227"/>
        <w:ind w:right="0"/>
      </w:pPr>
      <w:r>
        <w:rPr>
          <w:b/>
        </w:rPr>
        <w:t>профилактику и запрещение</w:t>
      </w:r>
      <w:r>
        <w:t xml:space="preserve"> курения, употреблени</w:t>
      </w:r>
      <w:r>
        <w:t xml:space="preserve">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веществ: Наличие безопасной поддерживающей среды в школе: благоприятный психологический климат, участие школьник</w:t>
      </w:r>
      <w:r>
        <w:t xml:space="preserve">ов в проектах по </w:t>
      </w:r>
      <w:r>
        <w:rPr>
          <w:b/>
        </w:rPr>
        <w:t xml:space="preserve">профилактике </w:t>
      </w:r>
      <w:proofErr w:type="spellStart"/>
      <w:r>
        <w:rPr>
          <w:b/>
        </w:rPr>
        <w:t>психоактивных</w:t>
      </w:r>
      <w:proofErr w:type="spellEnd"/>
      <w:r>
        <w:rPr>
          <w:b/>
        </w:rPr>
        <w:t xml:space="preserve"> веществ</w:t>
      </w:r>
      <w:r>
        <w:t xml:space="preserve">. В школе </w:t>
      </w:r>
      <w:r>
        <w:rPr>
          <w:b/>
        </w:rPr>
        <w:t>реализуются программы: «Разговор о правильном питании», «Азбука здоровья», «Мой выбор».</w:t>
      </w:r>
      <w:r>
        <w:t xml:space="preserve"> Так же в школе проходят тематические мероприятия, классные часы, анкетирование по выявлению факторов риска </w:t>
      </w:r>
      <w:r>
        <w:t xml:space="preserve">распространения </w:t>
      </w:r>
      <w:proofErr w:type="spellStart"/>
      <w:r>
        <w:t>психоактивных</w:t>
      </w:r>
      <w:proofErr w:type="spellEnd"/>
      <w:r>
        <w:t xml:space="preserve"> веществ и его оценка. </w:t>
      </w:r>
    </w:p>
    <w:p w:rsidR="00C67BD7" w:rsidRDefault="002E7EF0">
      <w:pPr>
        <w:numPr>
          <w:ilvl w:val="0"/>
          <w:numId w:val="2"/>
        </w:numPr>
        <w:ind w:right="0"/>
      </w:pPr>
      <w:r>
        <w:t xml:space="preserve">обеспечение безопасности учащихся во время пребывания в организации, осуществляющей образовательную деятельность.  </w:t>
      </w:r>
    </w:p>
    <w:p w:rsidR="00C67BD7" w:rsidRDefault="002E7EF0">
      <w:pPr>
        <w:ind w:left="-5" w:right="0"/>
      </w:pPr>
      <w:r>
        <w:t>Состояние и содержание территории, здания, оборудования соответствуют требованиям санит</w:t>
      </w:r>
      <w:r>
        <w:t xml:space="preserve">арных правил, требованиям пожарной безопасности, требованиям безопасности дорожного движения. Территория школы ограждена металлическим забором по всему периметру. На вахте школы организован </w:t>
      </w:r>
      <w:r>
        <w:rPr>
          <w:b/>
        </w:rPr>
        <w:t>пропускной режим посетителей</w:t>
      </w:r>
      <w:r>
        <w:t>. Учреждение снабжено камерами видеона</w:t>
      </w:r>
      <w:r>
        <w:t xml:space="preserve">блюдения. Здание </w:t>
      </w:r>
      <w:r>
        <w:t xml:space="preserve">оснащено </w:t>
      </w:r>
      <w:r>
        <w:rPr>
          <w:b/>
        </w:rPr>
        <w:t>противопожарной звуковой сигнализацией</w:t>
      </w:r>
      <w:r>
        <w:t xml:space="preserve">, необходимыми </w:t>
      </w:r>
      <w:r>
        <w:rPr>
          <w:b/>
        </w:rPr>
        <w:t>информационными табличками и указателями</w:t>
      </w:r>
      <w:r>
        <w:t xml:space="preserve"> с обеспечением визуальной и звуковой информацией для сигнализации об опасности.  </w:t>
      </w:r>
    </w:p>
    <w:p w:rsidR="00C67BD7" w:rsidRDefault="002E7EF0">
      <w:pPr>
        <w:spacing w:after="0" w:line="291" w:lineRule="auto"/>
        <w:ind w:left="0" w:right="6" w:firstLine="0"/>
      </w:pPr>
      <w:r>
        <w:t xml:space="preserve">В школе заключен договор с </w:t>
      </w:r>
      <w:r>
        <w:rPr>
          <w:b/>
        </w:rPr>
        <w:t xml:space="preserve">ФГКУ </w:t>
      </w:r>
      <w:r>
        <w:rPr>
          <w:b/>
        </w:rPr>
        <w:t>«Управление вневедомственной охраны войск национальной гвардии Российской Федерации</w:t>
      </w:r>
      <w:r>
        <w:rPr>
          <w:b/>
        </w:rPr>
        <w:t>».</w:t>
      </w:r>
      <w:r>
        <w:t xml:space="preserve">  </w:t>
      </w:r>
    </w:p>
    <w:p w:rsidR="00C67BD7" w:rsidRDefault="002E7EF0">
      <w:pPr>
        <w:ind w:left="-5" w:right="0"/>
      </w:pPr>
      <w: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</w:t>
      </w:r>
      <w:r>
        <w:t xml:space="preserve">твии с требованиями </w:t>
      </w:r>
      <w:proofErr w:type="spellStart"/>
      <w:r>
        <w:t>санитарно</w:t>
      </w:r>
      <w:proofErr w:type="spellEnd"/>
      <w:r>
        <w:t xml:space="preserve"> - гигиенических правил для освоения основных и дополнительных образовательных программ. Преподаватели школы при использовании технических средств обучения, ИКТ соблюдают </w:t>
      </w:r>
      <w:proofErr w:type="spellStart"/>
      <w:r>
        <w:t>здоровьесберегающий</w:t>
      </w:r>
      <w:proofErr w:type="spellEnd"/>
      <w:r>
        <w:t xml:space="preserve"> режим, учитывают </w:t>
      </w:r>
      <w:r>
        <w:rPr>
          <w:b/>
        </w:rPr>
        <w:t>требования санитарн</w:t>
      </w:r>
      <w:r>
        <w:rPr>
          <w:b/>
        </w:rPr>
        <w:t>ых правил</w:t>
      </w:r>
      <w:r>
        <w:t>. Использование в повседневной воспитательной работе рекомендованных и утвержденных методов профилактики заболеваний. В школе работают квалифицированные специалисты, обеспечивающие проведение оздоровительной работы с учащимися: преподаватели физич</w:t>
      </w:r>
      <w:r>
        <w:t>еской культуры, педагоги дополнительного образования, социальный педагог, педагог-психолог. В школе организовано психолого-педагогическое сопровождение лиц с ограниченными возможностями здоровья. Наличие аналитических данных о формировании ценности здорово</w:t>
      </w:r>
      <w:r>
        <w:t>го и безопасного образа жизни учащихся. Отслеживание динамики показателей здоровья учащихся, включение этих сведений в ежегодный отчет. Проведение социологических исследований на предмет удовлетворенности учащихся, родителей комплексностью и системностью р</w:t>
      </w:r>
      <w:r>
        <w:t xml:space="preserve">аботы школы по сохранению и укреплению здоровья, а также на предмет наличия благоприятного мнения об образовательном учреждении. 9) профилактику </w:t>
      </w:r>
      <w:r>
        <w:lastRenderedPageBreak/>
        <w:t xml:space="preserve">несчастных случаев с учащимися во время пребывания в организации, осуществляющей образовательную деятельность. </w:t>
      </w:r>
    </w:p>
    <w:p w:rsidR="00C67BD7" w:rsidRDefault="002E7EF0" w:rsidP="002E7EF0">
      <w:pPr>
        <w:ind w:left="-5" w:right="0"/>
      </w:pPr>
      <w:r>
        <w:t xml:space="preserve"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</w:t>
      </w:r>
      <w:r>
        <w:rPr>
          <w:b/>
        </w:rPr>
        <w:t>инструктажи</w:t>
      </w:r>
      <w:r>
        <w:t>. Классные руководители проводят беседы и инструктажи по правилам поведения с учащимися. Основная мера предупреждения травм в школе - это привитие учащимся дисциплинированного поведения, прочных навыков осмотрительности. Вопросы об условиях охраны здоровья</w:t>
      </w:r>
      <w:r>
        <w:t xml:space="preserve">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школа сотрудничает с ФАП</w:t>
      </w:r>
      <w:bookmarkStart w:id="0" w:name="_GoBack"/>
      <w:bookmarkEnd w:id="0"/>
      <w:r>
        <w:t xml:space="preserve"> </w:t>
      </w:r>
    </w:p>
    <w:sectPr w:rsidR="00C67BD7" w:rsidSect="002E7EF0">
      <w:pgSz w:w="11906" w:h="16838"/>
      <w:pgMar w:top="1180" w:right="707" w:bottom="49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246"/>
    <w:multiLevelType w:val="hybridMultilevel"/>
    <w:tmpl w:val="51882DFA"/>
    <w:lvl w:ilvl="0" w:tplc="1548AF6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A58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EB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E1E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61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C7E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A0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61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4C5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516B2"/>
    <w:multiLevelType w:val="hybridMultilevel"/>
    <w:tmpl w:val="B91E4DF8"/>
    <w:lvl w:ilvl="0" w:tplc="9238FA4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C7D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C9E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868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43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0A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21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3F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A59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F59CE"/>
    <w:multiLevelType w:val="hybridMultilevel"/>
    <w:tmpl w:val="0E3E9DCE"/>
    <w:lvl w:ilvl="0" w:tplc="6C64D0DE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11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B2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64F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C2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0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24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09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0A2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7"/>
    <w:rsid w:val="002D7E9D"/>
    <w:rsid w:val="002E7EF0"/>
    <w:rsid w:val="0051404D"/>
    <w:rsid w:val="005307B2"/>
    <w:rsid w:val="005D58BA"/>
    <w:rsid w:val="00C67BD7"/>
    <w:rsid w:val="00E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E2E"/>
  <w15:docId w15:val="{BA6869D3-565B-4ACC-8C38-8ED16FD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5" w:line="287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Ольга</cp:lastModifiedBy>
  <cp:revision>2</cp:revision>
  <dcterms:created xsi:type="dcterms:W3CDTF">2025-05-05T11:15:00Z</dcterms:created>
  <dcterms:modified xsi:type="dcterms:W3CDTF">2025-05-05T11:15:00Z</dcterms:modified>
</cp:coreProperties>
</file>